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01F" w:rsidRDefault="000B301F" w:rsidP="00B539DF">
      <w:pPr>
        <w:rPr>
          <w:b/>
        </w:rPr>
      </w:pPr>
    </w:p>
    <w:p w:rsidR="008D724B" w:rsidRDefault="000B301F" w:rsidP="000B301F">
      <w:pPr>
        <w:rPr>
          <w:b/>
        </w:rPr>
      </w:pPr>
      <w:r>
        <w:rPr>
          <w:noProof/>
          <w:lang w:eastAsia="en-IE"/>
        </w:rPr>
        <w:drawing>
          <wp:anchor distT="0" distB="0" distL="114300" distR="114300" simplePos="0" relativeHeight="251658240" behindDoc="0" locked="0" layoutInCell="1" allowOverlap="1">
            <wp:simplePos x="914400" y="1200150"/>
            <wp:positionH relativeFrom="column">
              <wp:align>left</wp:align>
            </wp:positionH>
            <wp:positionV relativeFrom="paragraph">
              <wp:align>top</wp:align>
            </wp:positionV>
            <wp:extent cx="2876550" cy="77778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8" t="9753" r="57291" b="71626"/>
                    <a:stretch/>
                  </pic:blipFill>
                  <pic:spPr bwMode="auto">
                    <a:xfrm>
                      <a:off x="0" y="0"/>
                      <a:ext cx="2876550" cy="777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D724B" w:rsidRDefault="008D724B" w:rsidP="000B301F">
      <w:pPr>
        <w:rPr>
          <w:b/>
        </w:rPr>
      </w:pPr>
    </w:p>
    <w:p w:rsidR="007031CD" w:rsidRDefault="007031CD" w:rsidP="000B301F">
      <w:pPr>
        <w:rPr>
          <w:b/>
        </w:rPr>
      </w:pPr>
    </w:p>
    <w:p w:rsidR="000B301F" w:rsidRDefault="000B301F" w:rsidP="00814532">
      <w:pPr>
        <w:jc w:val="center"/>
        <w:rPr>
          <w:b/>
        </w:rPr>
      </w:pPr>
    </w:p>
    <w:p w:rsidR="000B301F" w:rsidRPr="009E798C" w:rsidRDefault="000B301F" w:rsidP="00814532">
      <w:pPr>
        <w:jc w:val="center"/>
        <w:rPr>
          <w:b/>
          <w:sz w:val="28"/>
          <w:szCs w:val="28"/>
        </w:rPr>
      </w:pPr>
    </w:p>
    <w:p w:rsidR="00543E9A" w:rsidRDefault="00814532" w:rsidP="00814532">
      <w:pPr>
        <w:jc w:val="center"/>
        <w:rPr>
          <w:b/>
          <w:sz w:val="28"/>
          <w:szCs w:val="28"/>
        </w:rPr>
      </w:pPr>
      <w:r w:rsidRPr="009E798C">
        <w:rPr>
          <w:b/>
          <w:sz w:val="28"/>
          <w:szCs w:val="28"/>
        </w:rPr>
        <w:t>IRISH SOCIETY OF COMMUNITY AND PUBLIC HEALTH MEDICINE</w:t>
      </w:r>
    </w:p>
    <w:p w:rsidR="00C75EC6" w:rsidRPr="009E798C" w:rsidRDefault="00C75EC6" w:rsidP="008145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MUNSTER BRANCH</w:t>
      </w:r>
    </w:p>
    <w:p w:rsidR="00814532" w:rsidRPr="009E798C" w:rsidRDefault="00814532">
      <w:pPr>
        <w:rPr>
          <w:sz w:val="28"/>
          <w:szCs w:val="28"/>
        </w:rPr>
      </w:pPr>
    </w:p>
    <w:p w:rsidR="00814532" w:rsidRPr="009E798C" w:rsidRDefault="00814532">
      <w:pPr>
        <w:rPr>
          <w:sz w:val="28"/>
          <w:szCs w:val="28"/>
        </w:rPr>
      </w:pPr>
      <w:r w:rsidRPr="009E798C">
        <w:rPr>
          <w:b/>
          <w:sz w:val="28"/>
          <w:szCs w:val="28"/>
        </w:rPr>
        <w:t>Dear Colleagues</w:t>
      </w:r>
      <w:r w:rsidRPr="009E798C">
        <w:rPr>
          <w:sz w:val="28"/>
          <w:szCs w:val="28"/>
        </w:rPr>
        <w:t>,</w:t>
      </w:r>
    </w:p>
    <w:p w:rsidR="009E798C" w:rsidRDefault="009E798C">
      <w:pPr>
        <w:rPr>
          <w:sz w:val="28"/>
          <w:szCs w:val="28"/>
        </w:rPr>
      </w:pPr>
    </w:p>
    <w:p w:rsidR="00814532" w:rsidRPr="009E798C" w:rsidRDefault="00814532">
      <w:pPr>
        <w:rPr>
          <w:sz w:val="28"/>
          <w:szCs w:val="28"/>
        </w:rPr>
      </w:pPr>
      <w:r w:rsidRPr="009E798C">
        <w:rPr>
          <w:sz w:val="28"/>
          <w:szCs w:val="28"/>
        </w:rPr>
        <w:t>The</w:t>
      </w:r>
      <w:r w:rsidR="00B539DF" w:rsidRPr="009E798C">
        <w:rPr>
          <w:sz w:val="28"/>
          <w:szCs w:val="28"/>
        </w:rPr>
        <w:t xml:space="preserve"> Munster Bra</w:t>
      </w:r>
      <w:r w:rsidRPr="009E798C">
        <w:rPr>
          <w:sz w:val="28"/>
          <w:szCs w:val="28"/>
        </w:rPr>
        <w:t xml:space="preserve">nch of The Irish Society of Community and Public Health Medicine is delighted to invite Medical Doctors working in Community and Public Health </w:t>
      </w:r>
      <w:r w:rsidR="00C75EC6">
        <w:rPr>
          <w:sz w:val="28"/>
          <w:szCs w:val="28"/>
        </w:rPr>
        <w:t>M</w:t>
      </w:r>
      <w:r w:rsidR="00C82499">
        <w:rPr>
          <w:sz w:val="28"/>
          <w:szCs w:val="28"/>
        </w:rPr>
        <w:t>edicine,</w:t>
      </w:r>
      <w:r w:rsidR="009E798C" w:rsidRPr="009E798C">
        <w:rPr>
          <w:sz w:val="28"/>
          <w:szCs w:val="28"/>
        </w:rPr>
        <w:t xml:space="preserve"> doctors working with children</w:t>
      </w:r>
      <w:r w:rsidR="00C82499">
        <w:rPr>
          <w:sz w:val="28"/>
          <w:szCs w:val="28"/>
        </w:rPr>
        <w:t xml:space="preserve"> in primary care</w:t>
      </w:r>
      <w:r w:rsidR="009E798C" w:rsidRPr="009E798C">
        <w:rPr>
          <w:sz w:val="28"/>
          <w:szCs w:val="28"/>
        </w:rPr>
        <w:t xml:space="preserve"> </w:t>
      </w:r>
      <w:r w:rsidRPr="009E798C">
        <w:rPr>
          <w:sz w:val="28"/>
          <w:szCs w:val="28"/>
        </w:rPr>
        <w:t xml:space="preserve">to the: </w:t>
      </w:r>
    </w:p>
    <w:p w:rsidR="00814532" w:rsidRPr="009E798C" w:rsidRDefault="00814532">
      <w:pPr>
        <w:rPr>
          <w:sz w:val="28"/>
          <w:szCs w:val="28"/>
        </w:rPr>
      </w:pPr>
    </w:p>
    <w:p w:rsidR="00814532" w:rsidRPr="009E798C" w:rsidRDefault="00814532" w:rsidP="00814532">
      <w:pPr>
        <w:jc w:val="center"/>
        <w:rPr>
          <w:b/>
          <w:sz w:val="28"/>
          <w:szCs w:val="28"/>
        </w:rPr>
      </w:pPr>
      <w:r w:rsidRPr="009E798C">
        <w:rPr>
          <w:b/>
          <w:sz w:val="28"/>
          <w:szCs w:val="28"/>
        </w:rPr>
        <w:t>Munster Br</w:t>
      </w:r>
      <w:r w:rsidR="00B539DF" w:rsidRPr="009E798C">
        <w:rPr>
          <w:b/>
          <w:sz w:val="28"/>
          <w:szCs w:val="28"/>
        </w:rPr>
        <w:t>a</w:t>
      </w:r>
      <w:r w:rsidRPr="009E798C">
        <w:rPr>
          <w:b/>
          <w:sz w:val="28"/>
          <w:szCs w:val="28"/>
        </w:rPr>
        <w:t>nch Scientific Meeting of the Irish Society of Community and Public Health Medicine</w:t>
      </w:r>
    </w:p>
    <w:p w:rsidR="00814532" w:rsidRPr="009E798C" w:rsidRDefault="00814532" w:rsidP="00814532">
      <w:pPr>
        <w:jc w:val="center"/>
        <w:rPr>
          <w:sz w:val="28"/>
          <w:szCs w:val="28"/>
        </w:rPr>
      </w:pPr>
      <w:proofErr w:type="gramStart"/>
      <w:r w:rsidRPr="009E798C">
        <w:rPr>
          <w:sz w:val="28"/>
          <w:szCs w:val="28"/>
        </w:rPr>
        <w:t>on</w:t>
      </w:r>
      <w:proofErr w:type="gramEnd"/>
    </w:p>
    <w:p w:rsidR="00814532" w:rsidRPr="009E798C" w:rsidRDefault="00814532" w:rsidP="00814532">
      <w:pPr>
        <w:jc w:val="center"/>
        <w:rPr>
          <w:b/>
          <w:sz w:val="28"/>
          <w:szCs w:val="28"/>
        </w:rPr>
      </w:pPr>
      <w:r w:rsidRPr="009E798C">
        <w:rPr>
          <w:b/>
          <w:sz w:val="28"/>
          <w:szCs w:val="28"/>
        </w:rPr>
        <w:t>Wednesday, 6</w:t>
      </w:r>
      <w:r w:rsidRPr="009E798C">
        <w:rPr>
          <w:b/>
          <w:sz w:val="28"/>
          <w:szCs w:val="28"/>
          <w:vertAlign w:val="superscript"/>
        </w:rPr>
        <w:t>th</w:t>
      </w:r>
      <w:r w:rsidRPr="009E798C">
        <w:rPr>
          <w:b/>
          <w:sz w:val="28"/>
          <w:szCs w:val="28"/>
        </w:rPr>
        <w:t xml:space="preserve"> May 2026</w:t>
      </w:r>
      <w:r w:rsidR="001E46B3" w:rsidRPr="009E798C">
        <w:rPr>
          <w:b/>
          <w:sz w:val="28"/>
          <w:szCs w:val="28"/>
        </w:rPr>
        <w:t xml:space="preserve"> </w:t>
      </w:r>
    </w:p>
    <w:p w:rsidR="001E46B3" w:rsidRPr="009E798C" w:rsidRDefault="001E46B3" w:rsidP="00814532">
      <w:pPr>
        <w:jc w:val="center"/>
        <w:rPr>
          <w:b/>
          <w:sz w:val="28"/>
          <w:szCs w:val="28"/>
        </w:rPr>
      </w:pPr>
      <w:r w:rsidRPr="009E798C">
        <w:rPr>
          <w:b/>
          <w:sz w:val="28"/>
          <w:szCs w:val="28"/>
        </w:rPr>
        <w:t>9:00 am – 4:00 pm</w:t>
      </w:r>
    </w:p>
    <w:p w:rsidR="00814532" w:rsidRPr="009E798C" w:rsidRDefault="00814532" w:rsidP="00814532">
      <w:pPr>
        <w:jc w:val="center"/>
        <w:rPr>
          <w:sz w:val="28"/>
          <w:szCs w:val="28"/>
        </w:rPr>
      </w:pPr>
      <w:proofErr w:type="gramStart"/>
      <w:r w:rsidRPr="009E798C">
        <w:rPr>
          <w:sz w:val="28"/>
          <w:szCs w:val="28"/>
        </w:rPr>
        <w:t>at</w:t>
      </w:r>
      <w:proofErr w:type="gramEnd"/>
    </w:p>
    <w:p w:rsidR="00814532" w:rsidRDefault="006B1273" w:rsidP="00814532">
      <w:pPr>
        <w:jc w:val="center"/>
        <w:rPr>
          <w:b/>
          <w:sz w:val="28"/>
          <w:szCs w:val="28"/>
        </w:rPr>
      </w:pPr>
      <w:hyperlink r:id="rId6" w:history="1">
        <w:r w:rsidR="00814532" w:rsidRPr="009E798C">
          <w:rPr>
            <w:rStyle w:val="Hyperlink"/>
            <w:b/>
            <w:color w:val="auto"/>
            <w:sz w:val="28"/>
            <w:szCs w:val="28"/>
            <w:u w:val="none"/>
          </w:rPr>
          <w:t>Dunraven Arms Hotel, Adare, Co. L</w:t>
        </w:r>
        <w:r w:rsidR="006C5AC5" w:rsidRPr="009E798C">
          <w:rPr>
            <w:rStyle w:val="Hyperlink"/>
            <w:b/>
            <w:color w:val="auto"/>
            <w:sz w:val="28"/>
            <w:szCs w:val="28"/>
            <w:u w:val="none"/>
          </w:rPr>
          <w:t>imerick, V94 KV</w:t>
        </w:r>
        <w:r w:rsidR="00814532" w:rsidRPr="009E798C">
          <w:rPr>
            <w:rStyle w:val="Hyperlink"/>
            <w:b/>
            <w:color w:val="auto"/>
            <w:sz w:val="28"/>
            <w:szCs w:val="28"/>
            <w:u w:val="none"/>
          </w:rPr>
          <w:t>2</w:t>
        </w:r>
      </w:hyperlink>
      <w:r w:rsidR="006C5AC5" w:rsidRPr="009E798C">
        <w:rPr>
          <w:b/>
          <w:sz w:val="28"/>
          <w:szCs w:val="28"/>
        </w:rPr>
        <w:t>P</w:t>
      </w:r>
    </w:p>
    <w:p w:rsidR="006B1273" w:rsidRPr="009E798C" w:rsidRDefault="006B1273" w:rsidP="006B1273">
      <w:pPr>
        <w:rPr>
          <w:b/>
          <w:sz w:val="28"/>
          <w:szCs w:val="28"/>
        </w:rPr>
      </w:pPr>
    </w:p>
    <w:p w:rsidR="00814532" w:rsidRPr="009E798C" w:rsidRDefault="00814532">
      <w:pPr>
        <w:rPr>
          <w:sz w:val="28"/>
          <w:szCs w:val="28"/>
        </w:rPr>
      </w:pPr>
    </w:p>
    <w:p w:rsidR="001E46B3" w:rsidRPr="009E798C" w:rsidRDefault="001E46B3">
      <w:pPr>
        <w:rPr>
          <w:sz w:val="28"/>
          <w:szCs w:val="28"/>
        </w:rPr>
      </w:pPr>
    </w:p>
    <w:p w:rsidR="007031CD" w:rsidRPr="009E798C" w:rsidRDefault="007031CD">
      <w:pPr>
        <w:rPr>
          <w:sz w:val="28"/>
          <w:szCs w:val="28"/>
        </w:rPr>
      </w:pPr>
    </w:p>
    <w:p w:rsidR="007031CD" w:rsidRPr="009E798C" w:rsidRDefault="007031CD">
      <w:pPr>
        <w:rPr>
          <w:sz w:val="28"/>
          <w:szCs w:val="28"/>
        </w:rPr>
      </w:pPr>
    </w:p>
    <w:p w:rsidR="009E798C" w:rsidRDefault="006B1273">
      <w:r>
        <w:rPr>
          <w:sz w:val="28"/>
          <w:szCs w:val="28"/>
        </w:rPr>
        <w:t>This event has been accredited for 7 CPD points</w:t>
      </w:r>
      <w:bookmarkStart w:id="0" w:name="_GoBack"/>
      <w:bookmarkEnd w:id="0"/>
    </w:p>
    <w:sectPr w:rsidR="009E79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81E46"/>
    <w:multiLevelType w:val="hybridMultilevel"/>
    <w:tmpl w:val="269EEB5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532"/>
    <w:rsid w:val="000B301F"/>
    <w:rsid w:val="000E1CCE"/>
    <w:rsid w:val="001E46B3"/>
    <w:rsid w:val="002465ED"/>
    <w:rsid w:val="00325FFB"/>
    <w:rsid w:val="00345243"/>
    <w:rsid w:val="00355663"/>
    <w:rsid w:val="003C795D"/>
    <w:rsid w:val="003E41FF"/>
    <w:rsid w:val="0048635C"/>
    <w:rsid w:val="004B154C"/>
    <w:rsid w:val="005164B7"/>
    <w:rsid w:val="00543E9A"/>
    <w:rsid w:val="00645EC4"/>
    <w:rsid w:val="006B1273"/>
    <w:rsid w:val="006C5AC5"/>
    <w:rsid w:val="007031CD"/>
    <w:rsid w:val="00814532"/>
    <w:rsid w:val="008A66FB"/>
    <w:rsid w:val="008C6CCB"/>
    <w:rsid w:val="008D724B"/>
    <w:rsid w:val="0095178E"/>
    <w:rsid w:val="009E798C"/>
    <w:rsid w:val="009F5DFE"/>
    <w:rsid w:val="00A0584C"/>
    <w:rsid w:val="00A33D5C"/>
    <w:rsid w:val="00AE1ACE"/>
    <w:rsid w:val="00B539DF"/>
    <w:rsid w:val="00B62DA0"/>
    <w:rsid w:val="00C310CB"/>
    <w:rsid w:val="00C75EC6"/>
    <w:rsid w:val="00C82499"/>
    <w:rsid w:val="00C87AF8"/>
    <w:rsid w:val="00E17F0C"/>
    <w:rsid w:val="00E52567"/>
    <w:rsid w:val="00EA2EFD"/>
    <w:rsid w:val="00EC4AC0"/>
    <w:rsid w:val="00EE2678"/>
    <w:rsid w:val="00EE473A"/>
    <w:rsid w:val="00FC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015D1"/>
  <w15:chartTrackingRefBased/>
  <w15:docId w15:val="{FF6A70AD-A773-47B8-9CDF-509DB7FA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453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C0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4A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465ED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unravenhotel.com/locatio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Benke</dc:creator>
  <cp:keywords/>
  <dc:description/>
  <cp:lastModifiedBy>Margit Benke</cp:lastModifiedBy>
  <cp:revision>4</cp:revision>
  <dcterms:created xsi:type="dcterms:W3CDTF">2026-03-21T11:01:00Z</dcterms:created>
  <dcterms:modified xsi:type="dcterms:W3CDTF">2026-04-29T08:10:00Z</dcterms:modified>
</cp:coreProperties>
</file>